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665" w:rsidRPr="00A53317" w:rsidRDefault="00471665" w:rsidP="00471665">
      <w:pPr>
        <w:pStyle w:val="Default"/>
        <w:jc w:val="center"/>
        <w:rPr>
          <w:b/>
          <w:bCs/>
          <w:color w:val="auto"/>
        </w:rPr>
      </w:pPr>
      <w:r w:rsidRPr="00A53317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471665" w:rsidRPr="00A53317" w:rsidRDefault="00471665" w:rsidP="00471665">
      <w:pPr>
        <w:pStyle w:val="Default"/>
        <w:jc w:val="center"/>
        <w:rPr>
          <w:color w:val="auto"/>
        </w:rPr>
      </w:pPr>
      <w:r w:rsidRPr="00A53317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</w:p>
    <w:p w:rsidR="00A81ACA" w:rsidRPr="00A53317" w:rsidRDefault="00A81ACA" w:rsidP="00A81ACA">
      <w:pPr>
        <w:pStyle w:val="Default"/>
        <w:jc w:val="center"/>
        <w:rPr>
          <w:color w:val="auto"/>
        </w:rPr>
      </w:pPr>
      <w:r w:rsidRPr="00A53317">
        <w:rPr>
          <w:b/>
          <w:bCs/>
          <w:color w:val="auto"/>
        </w:rPr>
        <w:t>Кафедра терапии и профессиональных болезней с курсом ИДПО</w:t>
      </w:r>
    </w:p>
    <w:p w:rsidR="00471665" w:rsidRPr="00A53317" w:rsidRDefault="00471665" w:rsidP="00471665">
      <w:pPr>
        <w:pStyle w:val="Default"/>
        <w:jc w:val="center"/>
        <w:rPr>
          <w:color w:val="auto"/>
          <w:sz w:val="28"/>
          <w:szCs w:val="28"/>
        </w:rPr>
      </w:pPr>
    </w:p>
    <w:p w:rsidR="00A81ACA" w:rsidRPr="00A53317" w:rsidRDefault="00471665" w:rsidP="00471665">
      <w:pPr>
        <w:pStyle w:val="Default"/>
        <w:jc w:val="center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 xml:space="preserve"> </w:t>
      </w:r>
    </w:p>
    <w:p w:rsidR="00471665" w:rsidRPr="00A53317" w:rsidRDefault="00471665" w:rsidP="004F5FBD">
      <w:pPr>
        <w:pStyle w:val="Default"/>
        <w:jc w:val="center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 xml:space="preserve"> </w:t>
      </w:r>
    </w:p>
    <w:p w:rsidR="00471665" w:rsidRPr="00A53317" w:rsidRDefault="00471665" w:rsidP="00471665">
      <w:pPr>
        <w:pStyle w:val="Default"/>
        <w:rPr>
          <w:b/>
          <w:bCs/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b/>
          <w:bCs/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b/>
          <w:bCs/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jc w:val="center"/>
        <w:rPr>
          <w:color w:val="auto"/>
          <w:sz w:val="28"/>
          <w:szCs w:val="28"/>
        </w:rPr>
      </w:pPr>
      <w:r w:rsidRPr="00A53317">
        <w:rPr>
          <w:b/>
          <w:bCs/>
          <w:color w:val="auto"/>
          <w:sz w:val="28"/>
          <w:szCs w:val="28"/>
        </w:rPr>
        <w:t xml:space="preserve">МЕТОДИЧЕСКИЕ УКАЗАНИЯ ДЛЯ </w:t>
      </w:r>
      <w:proofErr w:type="gramStart"/>
      <w:r w:rsidRPr="00A53317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A53317">
        <w:rPr>
          <w:b/>
          <w:bCs/>
          <w:color w:val="auto"/>
          <w:sz w:val="28"/>
          <w:szCs w:val="28"/>
        </w:rPr>
        <w:t xml:space="preserve"> </w:t>
      </w:r>
    </w:p>
    <w:p w:rsidR="00471665" w:rsidRPr="00A53317" w:rsidRDefault="00471665" w:rsidP="00471665">
      <w:pPr>
        <w:pStyle w:val="Default"/>
        <w:jc w:val="center"/>
        <w:rPr>
          <w:color w:val="auto"/>
          <w:sz w:val="28"/>
          <w:szCs w:val="28"/>
        </w:rPr>
      </w:pPr>
      <w:r w:rsidRPr="00A53317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>на тему: Панкреатиты (хронические).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>Дисциплина Гастроэнтерология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 xml:space="preserve">Курс 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>Семестр по плану ИДПО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jc w:val="center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jc w:val="center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jc w:val="center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jc w:val="center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jc w:val="center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jc w:val="center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jc w:val="center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jc w:val="center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jc w:val="center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>Уфа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 xml:space="preserve">                                                               201</w:t>
      </w:r>
      <w:r w:rsidR="00BD4FB2" w:rsidRPr="00A53317">
        <w:rPr>
          <w:color w:val="auto"/>
          <w:sz w:val="28"/>
          <w:szCs w:val="28"/>
        </w:rPr>
        <w:t>8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pageBreakBefore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lastRenderedPageBreak/>
        <w:t>Тема: Панкреатиты (хронические).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>на основании рабочей программы ДПП ПК Н</w:t>
      </w:r>
      <w:r w:rsidR="00A81ACA" w:rsidRPr="00A53317">
        <w:rPr>
          <w:color w:val="auto"/>
          <w:sz w:val="28"/>
          <w:szCs w:val="28"/>
        </w:rPr>
        <w:t>М</w:t>
      </w:r>
      <w:r w:rsidRPr="00A53317">
        <w:rPr>
          <w:color w:val="auto"/>
          <w:sz w:val="28"/>
          <w:szCs w:val="28"/>
        </w:rPr>
        <w:t>О «Болезни пищевода, желудка, 12типерстной кишки и поджелудочной железы» 36 час.</w:t>
      </w:r>
      <w:proofErr w:type="gramStart"/>
      <w:r w:rsidRPr="00A53317">
        <w:rPr>
          <w:color w:val="auto"/>
          <w:sz w:val="28"/>
          <w:szCs w:val="28"/>
        </w:rPr>
        <w:t xml:space="preserve"> ,</w:t>
      </w:r>
      <w:proofErr w:type="gramEnd"/>
      <w:r w:rsidRPr="00A53317">
        <w:rPr>
          <w:color w:val="auto"/>
          <w:sz w:val="28"/>
          <w:szCs w:val="28"/>
        </w:rPr>
        <w:t xml:space="preserve"> 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 xml:space="preserve"> 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proofErr w:type="gramStart"/>
      <w:r w:rsidRPr="00A53317">
        <w:rPr>
          <w:color w:val="auto"/>
          <w:sz w:val="28"/>
          <w:szCs w:val="28"/>
        </w:rPr>
        <w:t>утвержденной</w:t>
      </w:r>
      <w:proofErr w:type="gramEnd"/>
      <w:r w:rsidRPr="00A53317">
        <w:rPr>
          <w:color w:val="auto"/>
          <w:sz w:val="28"/>
          <w:szCs w:val="28"/>
        </w:rPr>
        <w:t xml:space="preserve"> «_</w:t>
      </w:r>
      <w:r w:rsidR="00DF7F8E" w:rsidRPr="00A53317">
        <w:rPr>
          <w:color w:val="auto"/>
          <w:sz w:val="28"/>
          <w:szCs w:val="28"/>
        </w:rPr>
        <w:t>22</w:t>
      </w:r>
      <w:r w:rsidRPr="00A53317">
        <w:rPr>
          <w:color w:val="auto"/>
          <w:sz w:val="28"/>
          <w:szCs w:val="28"/>
        </w:rPr>
        <w:t>_»</w:t>
      </w:r>
      <w:r w:rsidR="00BE7307" w:rsidRPr="00A53317">
        <w:rPr>
          <w:color w:val="auto"/>
          <w:sz w:val="28"/>
          <w:szCs w:val="28"/>
        </w:rPr>
        <w:t xml:space="preserve"> </w:t>
      </w:r>
      <w:r w:rsidR="00DF7F8E" w:rsidRPr="00A53317">
        <w:rPr>
          <w:color w:val="auto"/>
          <w:sz w:val="28"/>
          <w:szCs w:val="28"/>
        </w:rPr>
        <w:t>декабря</w:t>
      </w:r>
      <w:r w:rsidRPr="00A53317">
        <w:rPr>
          <w:color w:val="auto"/>
          <w:sz w:val="28"/>
          <w:szCs w:val="28"/>
        </w:rPr>
        <w:t>___201</w:t>
      </w:r>
      <w:r w:rsidR="00DF7F8E" w:rsidRPr="00A53317">
        <w:rPr>
          <w:color w:val="auto"/>
          <w:sz w:val="28"/>
          <w:szCs w:val="28"/>
        </w:rPr>
        <w:t>6</w:t>
      </w:r>
      <w:r w:rsidRPr="00A53317">
        <w:rPr>
          <w:color w:val="auto"/>
          <w:sz w:val="28"/>
          <w:szCs w:val="28"/>
        </w:rPr>
        <w:t>г.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 xml:space="preserve">Автор: </w:t>
      </w:r>
      <w:proofErr w:type="spellStart"/>
      <w:r w:rsidRPr="00A53317">
        <w:rPr>
          <w:color w:val="auto"/>
          <w:sz w:val="28"/>
          <w:szCs w:val="28"/>
        </w:rPr>
        <w:t>Калимуллина</w:t>
      </w:r>
      <w:proofErr w:type="spellEnd"/>
      <w:r w:rsidRPr="00A53317">
        <w:rPr>
          <w:color w:val="auto"/>
          <w:sz w:val="28"/>
          <w:szCs w:val="28"/>
        </w:rPr>
        <w:t xml:space="preserve"> Д.Х.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 xml:space="preserve">             </w:t>
      </w:r>
      <w:proofErr w:type="spellStart"/>
      <w:r w:rsidRPr="00A53317">
        <w:rPr>
          <w:color w:val="auto"/>
          <w:sz w:val="28"/>
          <w:szCs w:val="28"/>
        </w:rPr>
        <w:t>Мамлеева</w:t>
      </w:r>
      <w:proofErr w:type="spellEnd"/>
      <w:r w:rsidRPr="00A53317">
        <w:rPr>
          <w:color w:val="auto"/>
          <w:sz w:val="28"/>
          <w:szCs w:val="28"/>
        </w:rPr>
        <w:t xml:space="preserve"> А.</w:t>
      </w:r>
    </w:p>
    <w:p w:rsidR="00A81ACA" w:rsidRPr="00A53317" w:rsidRDefault="00A81ACA" w:rsidP="00471665">
      <w:pPr>
        <w:pStyle w:val="Default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 xml:space="preserve">Утверждение на заседании </w:t>
      </w:r>
      <w:r w:rsidRPr="00A53317">
        <w:rPr>
          <w:color w:val="auto"/>
          <w:sz w:val="28"/>
          <w:szCs w:val="28"/>
          <w:u w:val="single"/>
        </w:rPr>
        <w:t>№</w:t>
      </w:r>
      <w:r w:rsidR="00BE7307" w:rsidRPr="00A53317">
        <w:rPr>
          <w:color w:val="auto"/>
          <w:sz w:val="28"/>
          <w:szCs w:val="28"/>
          <w:u w:val="single"/>
        </w:rPr>
        <w:t xml:space="preserve"> 1</w:t>
      </w:r>
      <w:r w:rsidRPr="00A53317">
        <w:rPr>
          <w:color w:val="auto"/>
          <w:sz w:val="28"/>
          <w:szCs w:val="28"/>
        </w:rPr>
        <w:t xml:space="preserve"> </w:t>
      </w:r>
      <w:r w:rsidR="00A81ACA" w:rsidRPr="00A53317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="00BE7307" w:rsidRPr="00A53317">
        <w:rPr>
          <w:color w:val="auto"/>
          <w:sz w:val="28"/>
          <w:szCs w:val="28"/>
        </w:rPr>
        <w:t xml:space="preserve"> </w:t>
      </w:r>
      <w:r w:rsidRPr="00A53317">
        <w:rPr>
          <w:color w:val="auto"/>
          <w:sz w:val="28"/>
          <w:szCs w:val="28"/>
          <w:u w:val="single"/>
        </w:rPr>
        <w:t xml:space="preserve">от </w:t>
      </w:r>
      <w:r w:rsidR="00BE7307" w:rsidRPr="00A53317">
        <w:rPr>
          <w:color w:val="auto"/>
          <w:sz w:val="28"/>
          <w:szCs w:val="28"/>
          <w:u w:val="single"/>
        </w:rPr>
        <w:t xml:space="preserve">«03» сентября </w:t>
      </w:r>
      <w:r w:rsidRPr="00A53317">
        <w:rPr>
          <w:color w:val="auto"/>
          <w:sz w:val="28"/>
          <w:szCs w:val="28"/>
          <w:u w:val="single"/>
        </w:rPr>
        <w:t xml:space="preserve"> 201</w:t>
      </w:r>
      <w:r w:rsidR="00BD4FB2" w:rsidRPr="00A53317">
        <w:rPr>
          <w:color w:val="auto"/>
          <w:sz w:val="28"/>
          <w:szCs w:val="28"/>
          <w:u w:val="single"/>
        </w:rPr>
        <w:t>8</w:t>
      </w:r>
      <w:r w:rsidRPr="00A53317">
        <w:rPr>
          <w:color w:val="auto"/>
          <w:sz w:val="28"/>
          <w:szCs w:val="28"/>
          <w:u w:val="single"/>
        </w:rPr>
        <w:t>г.</w:t>
      </w:r>
      <w:r w:rsidRPr="00A53317">
        <w:rPr>
          <w:color w:val="auto"/>
          <w:sz w:val="28"/>
          <w:szCs w:val="28"/>
        </w:rPr>
        <w:t xml:space="preserve">  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pageBreakBefore/>
        <w:rPr>
          <w:color w:val="auto"/>
          <w:sz w:val="28"/>
          <w:szCs w:val="28"/>
        </w:rPr>
      </w:pPr>
      <w:r w:rsidRPr="00A53317">
        <w:rPr>
          <w:b/>
          <w:bCs/>
          <w:color w:val="auto"/>
          <w:sz w:val="28"/>
          <w:szCs w:val="28"/>
        </w:rPr>
        <w:lastRenderedPageBreak/>
        <w:t xml:space="preserve">Тема: </w:t>
      </w:r>
      <w:r w:rsidRPr="00A53317">
        <w:rPr>
          <w:color w:val="auto"/>
          <w:sz w:val="28"/>
          <w:szCs w:val="28"/>
        </w:rPr>
        <w:t>Панкреатиты (хронические).</w:t>
      </w:r>
    </w:p>
    <w:p w:rsidR="00471665" w:rsidRPr="00A53317" w:rsidRDefault="00471665" w:rsidP="00471665">
      <w:pPr>
        <w:pStyle w:val="Default"/>
        <w:rPr>
          <w:b/>
          <w:bCs/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A53317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471665" w:rsidRPr="00A53317" w:rsidRDefault="00471665" w:rsidP="00471665">
      <w:pPr>
        <w:pStyle w:val="Default"/>
        <w:rPr>
          <w:b/>
          <w:bCs/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b/>
          <w:bCs/>
          <w:color w:val="auto"/>
          <w:sz w:val="28"/>
          <w:szCs w:val="28"/>
        </w:rPr>
        <w:t xml:space="preserve">Задачи: </w:t>
      </w:r>
      <w:r w:rsidRPr="00A53317">
        <w:rPr>
          <w:color w:val="auto"/>
          <w:sz w:val="28"/>
          <w:szCs w:val="28"/>
        </w:rPr>
        <w:t xml:space="preserve">рассмотреть вопросы этиологии, патогенеза, клиники, диагностики и лечения </w:t>
      </w:r>
      <w:r w:rsidR="00BD4FB2" w:rsidRPr="00A53317">
        <w:rPr>
          <w:color w:val="auto"/>
          <w:sz w:val="28"/>
          <w:szCs w:val="28"/>
        </w:rPr>
        <w:t>хронических панкреатитов (ХП)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 xml:space="preserve">Обучить методологическим подходам диагностики и лечения </w:t>
      </w:r>
      <w:r w:rsidR="00BD4FB2" w:rsidRPr="00A53317">
        <w:rPr>
          <w:color w:val="auto"/>
          <w:sz w:val="28"/>
          <w:szCs w:val="28"/>
        </w:rPr>
        <w:t>хронических панкреатитов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 xml:space="preserve">Изучить основные методы лечения и клиническую фармакологию лекарственных средств, применяемых при </w:t>
      </w:r>
      <w:r w:rsidR="00BD4FB2" w:rsidRPr="00A53317">
        <w:rPr>
          <w:color w:val="auto"/>
          <w:sz w:val="28"/>
          <w:szCs w:val="28"/>
        </w:rPr>
        <w:t>хроническом панкреатите</w:t>
      </w:r>
      <w:r w:rsidRPr="00A53317">
        <w:rPr>
          <w:b/>
          <w:bCs/>
          <w:color w:val="auto"/>
          <w:sz w:val="28"/>
          <w:szCs w:val="28"/>
        </w:rPr>
        <w:t xml:space="preserve">: </w:t>
      </w:r>
    </w:p>
    <w:p w:rsidR="00471665" w:rsidRPr="00A53317" w:rsidRDefault="00471665" w:rsidP="00471665">
      <w:pPr>
        <w:pStyle w:val="Default"/>
        <w:rPr>
          <w:b/>
          <w:bCs/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b/>
          <w:bCs/>
          <w:color w:val="auto"/>
          <w:sz w:val="28"/>
          <w:szCs w:val="28"/>
        </w:rPr>
      </w:pPr>
      <w:r w:rsidRPr="00A53317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692"/>
        <w:gridCol w:w="2099"/>
        <w:gridCol w:w="2088"/>
        <w:gridCol w:w="2692"/>
      </w:tblGrid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17">
              <w:rPr>
                <w:rFonts w:ascii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097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17">
              <w:rPr>
                <w:rFonts w:ascii="Times New Roman" w:hAnsi="Times New Roman" w:cs="Times New Roman"/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17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17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E934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17">
              <w:rPr>
                <w:rFonts w:ascii="Times New Roman" w:hAnsi="Times New Roman" w:cs="Times New Roman"/>
              </w:rPr>
              <w:t>ПК</w:t>
            </w:r>
            <w:proofErr w:type="gramStart"/>
            <w:r w:rsidRPr="00A53317">
              <w:rPr>
                <w:rFonts w:ascii="Times New Roman" w:hAnsi="Times New Roman" w:cs="Times New Roman"/>
              </w:rPr>
              <w:t>1</w:t>
            </w:r>
            <w:proofErr w:type="gramEnd"/>
            <w:r w:rsidRPr="00A53317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A53317">
              <w:rPr>
                <w:rFonts w:ascii="Times New Roman" w:hAnsi="Times New Roman" w:cs="Times New Roman"/>
              </w:rPr>
              <w:t>Оказание медицинской помощи пациентам с панкреатитом (хронически</w:t>
            </w:r>
            <w:r w:rsidR="00E9346A" w:rsidRPr="00A53317">
              <w:rPr>
                <w:rFonts w:ascii="Times New Roman" w:hAnsi="Times New Roman" w:cs="Times New Roman"/>
              </w:rPr>
              <w:t>е</w:t>
            </w:r>
            <w:r w:rsidRPr="00A53317">
              <w:rPr>
                <w:rFonts w:ascii="Times New Roman" w:hAnsi="Times New Roman" w:cs="Times New Roman"/>
              </w:rPr>
              <w:t>).</w:t>
            </w:r>
            <w:proofErr w:type="gramEnd"/>
            <w:r w:rsidRPr="00A53317">
              <w:rPr>
                <w:rFonts w:ascii="Times New Roman" w:hAnsi="Times New Roman" w:cs="Times New Roman"/>
              </w:rPr>
              <w:t xml:space="preserve"> Организация лечебно-диагностического процесса пациентам с панкреатитом (</w:t>
            </w:r>
            <w:proofErr w:type="gramStart"/>
            <w:r w:rsidRPr="00A53317">
              <w:rPr>
                <w:rFonts w:ascii="Times New Roman" w:hAnsi="Times New Roman" w:cs="Times New Roman"/>
              </w:rPr>
              <w:t>хронически</w:t>
            </w:r>
            <w:r w:rsidR="00E9346A" w:rsidRPr="00A53317">
              <w:rPr>
                <w:rFonts w:ascii="Times New Roman" w:hAnsi="Times New Roman" w:cs="Times New Roman"/>
              </w:rPr>
              <w:t>е</w:t>
            </w:r>
            <w:proofErr w:type="gramEnd"/>
            <w:r w:rsidRPr="00A533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406" w:type="pct"/>
          </w:tcPr>
          <w:p w:rsidR="00471665" w:rsidRPr="00A53317" w:rsidRDefault="00471665" w:rsidP="00E9346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Стандарты оказания медицинской помощи пациентам при панкреатит</w:t>
            </w:r>
            <w:proofErr w:type="gramStart"/>
            <w:r w:rsidRPr="00A53317">
              <w:rPr>
                <w:rFonts w:ascii="Times New Roman" w:hAnsi="Times New Roman" w:cs="Times New Roman"/>
              </w:rPr>
              <w:t>е(</w:t>
            </w:r>
            <w:proofErr w:type="gramEnd"/>
            <w:r w:rsidRPr="00A53317">
              <w:rPr>
                <w:rFonts w:ascii="Times New Roman" w:hAnsi="Times New Roman" w:cs="Times New Roman"/>
              </w:rPr>
              <w:t>хронически</w:t>
            </w:r>
            <w:r w:rsidR="00E9346A" w:rsidRPr="00A53317">
              <w:rPr>
                <w:rFonts w:ascii="Times New Roman" w:hAnsi="Times New Roman" w:cs="Times New Roman"/>
              </w:rPr>
              <w:t>е</w:t>
            </w:r>
            <w:r w:rsidRPr="00A53317">
              <w:rPr>
                <w:rFonts w:ascii="Times New Roman" w:hAnsi="Times New Roman" w:cs="Times New Roman"/>
              </w:rPr>
              <w:t>).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Методика сбора информации (жалобы, анамнез) у пациентов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Проводить и интерпретировать результаты </w:t>
            </w:r>
            <w:proofErr w:type="spellStart"/>
            <w:r w:rsidRPr="00A53317">
              <w:rPr>
                <w:rFonts w:ascii="Times New Roman" w:hAnsi="Times New Roman" w:cs="Times New Roman"/>
              </w:rPr>
              <w:t>физикального</w:t>
            </w:r>
            <w:proofErr w:type="spellEnd"/>
            <w:r w:rsidRPr="00A53317">
              <w:rPr>
                <w:rFonts w:ascii="Times New Roman" w:hAnsi="Times New Roman" w:cs="Times New Roman"/>
              </w:rPr>
              <w:t xml:space="preserve">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Методика осмотра пациентов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Направление пациентов на </w:t>
            </w:r>
            <w:r w:rsidRPr="00A53317">
              <w:rPr>
                <w:rFonts w:ascii="Times New Roman" w:hAnsi="Times New Roman" w:cs="Times New Roman"/>
              </w:rPr>
              <w:lastRenderedPageBreak/>
              <w:t xml:space="preserve">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lastRenderedPageBreak/>
              <w:t xml:space="preserve">Обосновывать необходимость и </w:t>
            </w:r>
            <w:r w:rsidRPr="00A53317">
              <w:rPr>
                <w:rFonts w:ascii="Times New Roman" w:hAnsi="Times New Roman" w:cs="Times New Roman"/>
              </w:rPr>
              <w:lastRenderedPageBreak/>
              <w:t>объем лабораторного обследования пациентов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lastRenderedPageBreak/>
              <w:t xml:space="preserve">Современные методы клинической, </w:t>
            </w:r>
            <w:r w:rsidRPr="00A53317">
              <w:rPr>
                <w:rFonts w:ascii="Times New Roman" w:hAnsi="Times New Roman" w:cs="Times New Roman"/>
              </w:rPr>
              <w:lastRenderedPageBreak/>
              <w:t xml:space="preserve">лабораторной и инструментальной диагностики </w:t>
            </w:r>
            <w:r w:rsidR="00BD4FB2" w:rsidRPr="00A53317">
              <w:rPr>
                <w:rFonts w:ascii="Times New Roman" w:hAnsi="Times New Roman" w:cs="Times New Roman"/>
              </w:rPr>
              <w:t>ХП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  <w:r w:rsidR="00BD4FB2" w:rsidRPr="00A53317">
              <w:rPr>
                <w:rFonts w:ascii="Times New Roman" w:hAnsi="Times New Roman" w:cs="Times New Roman"/>
              </w:rPr>
              <w:t>ХП</w:t>
            </w:r>
            <w:r w:rsidRPr="00A5331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  <w:r w:rsidR="00BD4FB2" w:rsidRPr="00A53317">
              <w:rPr>
                <w:rFonts w:ascii="Times New Roman" w:hAnsi="Times New Roman" w:cs="Times New Roman"/>
              </w:rPr>
              <w:t>ХП</w:t>
            </w:r>
            <w:r w:rsidRPr="00A5331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  <w:r w:rsidR="00BD4FB2" w:rsidRPr="00A53317">
              <w:rPr>
                <w:rFonts w:ascii="Times New Roman" w:hAnsi="Times New Roman" w:cs="Times New Roman"/>
              </w:rPr>
              <w:t>ХП</w:t>
            </w:r>
            <w:r w:rsidRPr="00A5331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Стандарты оказания медицинской помощи пациентам при </w:t>
            </w:r>
            <w:r w:rsidR="00BD4FB2" w:rsidRPr="00A53317">
              <w:rPr>
                <w:rFonts w:ascii="Times New Roman" w:hAnsi="Times New Roman" w:cs="Times New Roman"/>
              </w:rPr>
              <w:t>ХП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Обоснование и постановка </w:t>
            </w:r>
            <w:r w:rsidRPr="00A53317">
              <w:rPr>
                <w:rFonts w:ascii="Times New Roman" w:hAnsi="Times New Roman" w:cs="Times New Roman"/>
              </w:rPr>
              <w:lastRenderedPageBreak/>
              <w:t xml:space="preserve">диагноза при заболеваниях 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lastRenderedPageBreak/>
              <w:t>Проводить дифференциальну</w:t>
            </w:r>
            <w:r w:rsidRPr="00A53317">
              <w:rPr>
                <w:rFonts w:ascii="Times New Roman" w:hAnsi="Times New Roman" w:cs="Times New Roman"/>
              </w:rPr>
              <w:lastRenderedPageBreak/>
              <w:t>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lastRenderedPageBreak/>
              <w:t xml:space="preserve">Этиология и патогенез заболеваний у взрослых </w:t>
            </w:r>
            <w:r w:rsidRPr="00A53317">
              <w:rPr>
                <w:rFonts w:ascii="Times New Roman" w:hAnsi="Times New Roman" w:cs="Times New Roman"/>
              </w:rPr>
              <w:lastRenderedPageBreak/>
              <w:t>пациентов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Современная классификация, клиническая симптоматика </w:t>
            </w:r>
            <w:r w:rsidR="00BD4FB2" w:rsidRPr="00A53317">
              <w:rPr>
                <w:rFonts w:ascii="Times New Roman" w:hAnsi="Times New Roman" w:cs="Times New Roman"/>
              </w:rPr>
              <w:t>ХП</w:t>
            </w:r>
            <w:r w:rsidRPr="00A5331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406" w:type="pct"/>
          </w:tcPr>
          <w:p w:rsidR="00471665" w:rsidRPr="00A53317" w:rsidRDefault="00471665" w:rsidP="00BD4FB2">
            <w:pPr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Клиническая картина, особенности течения, осложнения </w:t>
            </w:r>
            <w:r w:rsidR="00BD4FB2" w:rsidRPr="00A53317">
              <w:rPr>
                <w:rFonts w:ascii="Times New Roman" w:hAnsi="Times New Roman" w:cs="Times New Roman"/>
              </w:rPr>
              <w:t>ХП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Применять манипуляции. Манипуляции первой врачебной помощи общего назначения:</w:t>
            </w:r>
          </w:p>
          <w:p w:rsidR="00471665" w:rsidRPr="00A53317" w:rsidRDefault="00471665" w:rsidP="00815E47">
            <w:pPr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- все виды инъекций (подкожных, внутримышечных и внутривенных инъекций);</w:t>
            </w:r>
          </w:p>
          <w:p w:rsidR="00471665" w:rsidRPr="00A53317" w:rsidRDefault="00471665" w:rsidP="00815E47">
            <w:pPr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- определение группы крови, </w:t>
            </w:r>
            <w:proofErr w:type="spellStart"/>
            <w:r w:rsidRPr="00A53317">
              <w:rPr>
                <w:rFonts w:ascii="Times New Roman" w:hAnsi="Times New Roman" w:cs="Times New Roman"/>
              </w:rPr>
              <w:t>Rh</w:t>
            </w:r>
            <w:proofErr w:type="spellEnd"/>
            <w:r w:rsidRPr="00A53317">
              <w:rPr>
                <w:rFonts w:ascii="Times New Roman" w:hAnsi="Times New Roman" w:cs="Times New Roman"/>
              </w:rPr>
              <w:t xml:space="preserve">-фактора </w:t>
            </w:r>
            <w:proofErr w:type="gramStart"/>
            <w:r w:rsidRPr="00A53317">
              <w:rPr>
                <w:rFonts w:ascii="Times New Roman" w:hAnsi="Times New Roman" w:cs="Times New Roman"/>
              </w:rPr>
              <w:t>экспресс-методом</w:t>
            </w:r>
            <w:proofErr w:type="gramEnd"/>
            <w:r w:rsidRPr="00A53317">
              <w:rPr>
                <w:rFonts w:ascii="Times New Roman" w:hAnsi="Times New Roman" w:cs="Times New Roman"/>
              </w:rPr>
              <w:t>, индивидуальной и биологической совместимости крови</w:t>
            </w:r>
          </w:p>
          <w:p w:rsidR="00471665" w:rsidRPr="00A53317" w:rsidRDefault="00471665" w:rsidP="00815E47">
            <w:pPr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- определение годности крови к переливанию, гемотрансфузия, введение сывороток;</w:t>
            </w:r>
          </w:p>
          <w:p w:rsidR="00471665" w:rsidRPr="00A53317" w:rsidRDefault="00471665" w:rsidP="00815E47">
            <w:pPr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- капельное и струйное переливание лекарств и кровезаменителей;</w:t>
            </w:r>
          </w:p>
          <w:p w:rsidR="00471665" w:rsidRPr="00A53317" w:rsidRDefault="00471665" w:rsidP="00815E47">
            <w:pPr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- анализ крови на гемоглобин, лейкоциты, СОЭ;</w:t>
            </w:r>
          </w:p>
          <w:p w:rsidR="00471665" w:rsidRPr="00A53317" w:rsidRDefault="00471665" w:rsidP="00815E47">
            <w:pPr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- промывание желудка;</w:t>
            </w:r>
          </w:p>
          <w:p w:rsidR="00471665" w:rsidRPr="00A53317" w:rsidRDefault="00471665" w:rsidP="00815E47">
            <w:pPr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- пальцевое </w:t>
            </w:r>
            <w:r w:rsidRPr="00A53317">
              <w:rPr>
                <w:rFonts w:ascii="Times New Roman" w:hAnsi="Times New Roman" w:cs="Times New Roman"/>
              </w:rPr>
              <w:lastRenderedPageBreak/>
              <w:t>исследование прямой кишки и предстательной железы.</w:t>
            </w:r>
          </w:p>
          <w:p w:rsidR="00471665" w:rsidRPr="00A53317" w:rsidRDefault="00471665" w:rsidP="00815E47">
            <w:pPr>
              <w:rPr>
                <w:rFonts w:ascii="Times New Roman" w:hAnsi="Times New Roman" w:cs="Times New Roman"/>
              </w:rPr>
            </w:pPr>
            <w:proofErr w:type="gramStart"/>
            <w:r w:rsidRPr="00A53317">
              <w:rPr>
                <w:rFonts w:ascii="Times New Roman" w:hAnsi="Times New Roman" w:cs="Times New Roman"/>
              </w:rPr>
              <w:t xml:space="preserve"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</w:t>
            </w:r>
            <w:proofErr w:type="spellStart"/>
            <w:r w:rsidRPr="00A53317">
              <w:rPr>
                <w:rFonts w:ascii="Times New Roman" w:hAnsi="Times New Roman" w:cs="Times New Roman"/>
              </w:rPr>
              <w:t>дефибрилляция</w:t>
            </w:r>
            <w:proofErr w:type="spellEnd"/>
            <w:r w:rsidRPr="00A53317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A53317">
              <w:rPr>
                <w:rFonts w:ascii="Times New Roman" w:hAnsi="Times New Roman" w:cs="Times New Roman"/>
              </w:rPr>
              <w:t>трахеостомия</w:t>
            </w:r>
            <w:proofErr w:type="spellEnd"/>
            <w:r w:rsidRPr="00A53317">
              <w:rPr>
                <w:rFonts w:ascii="Times New Roman" w:hAnsi="Times New Roman" w:cs="Times New Roman"/>
              </w:rPr>
              <w:t>, плевральная пункция.</w:t>
            </w:r>
            <w:proofErr w:type="gramEnd"/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lastRenderedPageBreak/>
              <w:t xml:space="preserve">Стандарты оказания медицинской помощи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Проведение экспертизы временной нетрудоспособности и направление на </w:t>
            </w:r>
            <w:proofErr w:type="spellStart"/>
            <w:r w:rsidRPr="00A53317">
              <w:rPr>
                <w:rFonts w:ascii="Times New Roman" w:hAnsi="Times New Roman" w:cs="Times New Roman"/>
              </w:rPr>
              <w:t>медикосоциальную</w:t>
            </w:r>
            <w:proofErr w:type="spellEnd"/>
            <w:r w:rsidRPr="00A53317">
              <w:rPr>
                <w:rFonts w:ascii="Times New Roman" w:hAnsi="Times New Roman" w:cs="Times New Roman"/>
              </w:rPr>
              <w:t xml:space="preserve"> экспертизу.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Интерпретировать результаты повторного осмотра пациентов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Методика осмотра пациентов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по вопросам оказания медицинской помощи пациентам </w:t>
            </w:r>
            <w:r w:rsidR="00BD4FB2" w:rsidRPr="00A53317">
              <w:rPr>
                <w:rFonts w:ascii="Times New Roman" w:hAnsi="Times New Roman" w:cs="Times New Roman"/>
              </w:rPr>
              <w:t>ХП</w:t>
            </w:r>
            <w:r w:rsidRPr="00A5331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  <w:r w:rsidR="00BD4FB2" w:rsidRPr="00A53317">
              <w:rPr>
                <w:rFonts w:ascii="Times New Roman" w:hAnsi="Times New Roman" w:cs="Times New Roman"/>
              </w:rPr>
              <w:t>ХП</w:t>
            </w:r>
            <w:r w:rsidRPr="00A5331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Интерпретировать </w:t>
            </w:r>
            <w:r w:rsidRPr="00A53317">
              <w:rPr>
                <w:rFonts w:ascii="Times New Roman" w:hAnsi="Times New Roman" w:cs="Times New Roman"/>
              </w:rPr>
              <w:lastRenderedPageBreak/>
              <w:t>данные, полученные при дополнительном инструментальном обследовании пациентов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lastRenderedPageBreak/>
              <w:t xml:space="preserve">Современные методы </w:t>
            </w:r>
            <w:r w:rsidRPr="00A53317">
              <w:rPr>
                <w:rFonts w:ascii="Times New Roman" w:hAnsi="Times New Roman" w:cs="Times New Roman"/>
              </w:rPr>
              <w:lastRenderedPageBreak/>
              <w:t xml:space="preserve">клинической, лабораторной и инструментальной диагностики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Проведение диспансеризации определенных гру</w:t>
            </w:r>
            <w:proofErr w:type="gramStart"/>
            <w:r w:rsidRPr="00A53317">
              <w:rPr>
                <w:rFonts w:ascii="Times New Roman" w:hAnsi="Times New Roman" w:cs="Times New Roman"/>
              </w:rPr>
              <w:t>пп взр</w:t>
            </w:r>
            <w:proofErr w:type="gramEnd"/>
            <w:r w:rsidRPr="00A53317">
              <w:rPr>
                <w:rFonts w:ascii="Times New Roman" w:hAnsi="Times New Roman" w:cs="Times New Roman"/>
              </w:rPr>
              <w:t xml:space="preserve">ослого населения 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Владеть информационно-компьютерными программами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ПК 2</w:t>
            </w:r>
          </w:p>
          <w:p w:rsidR="00471665" w:rsidRPr="00A53317" w:rsidRDefault="00471665" w:rsidP="00E934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17">
              <w:rPr>
                <w:rFonts w:ascii="Times New Roman" w:hAnsi="Times New Roman" w:cs="Times New Roman"/>
              </w:rPr>
              <w:t>Назначение лечения пациентам и контроль его эффективности и безопасности при панкреатит</w:t>
            </w:r>
            <w:proofErr w:type="gramStart"/>
            <w:r w:rsidRPr="00A53317">
              <w:rPr>
                <w:rFonts w:ascii="Times New Roman" w:hAnsi="Times New Roman" w:cs="Times New Roman"/>
              </w:rPr>
              <w:t>е(</w:t>
            </w:r>
            <w:proofErr w:type="gramEnd"/>
            <w:r w:rsidRPr="00A53317">
              <w:rPr>
                <w:rFonts w:ascii="Times New Roman" w:hAnsi="Times New Roman" w:cs="Times New Roman"/>
              </w:rPr>
              <w:t>хронически</w:t>
            </w:r>
            <w:r w:rsidR="00E9346A" w:rsidRPr="00A53317">
              <w:rPr>
                <w:rFonts w:ascii="Times New Roman" w:hAnsi="Times New Roman" w:cs="Times New Roman"/>
              </w:rPr>
              <w:t>е</w:t>
            </w:r>
            <w:r w:rsidRPr="00A53317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Порядок оказания медицинской помощи пациенту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  <w:r w:rsidR="00BD4FB2" w:rsidRPr="00A53317">
              <w:rPr>
                <w:rFonts w:ascii="Times New Roman" w:hAnsi="Times New Roman" w:cs="Times New Roman"/>
              </w:rPr>
              <w:t>при ХП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Клинические рекомендации, протоколы лечения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A53317">
              <w:rPr>
                <w:rFonts w:ascii="Times New Roman" w:hAnsi="Times New Roman" w:cs="Times New Roman"/>
              </w:rPr>
              <w:t>Фармакокинетика</w:t>
            </w:r>
            <w:proofErr w:type="spellEnd"/>
            <w:r w:rsidRPr="00A5331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53317">
              <w:rPr>
                <w:rFonts w:ascii="Times New Roman" w:hAnsi="Times New Roman" w:cs="Times New Roman"/>
              </w:rPr>
              <w:t>фармакодинамика</w:t>
            </w:r>
            <w:proofErr w:type="spellEnd"/>
            <w:r w:rsidRPr="00A53317">
              <w:rPr>
                <w:rFonts w:ascii="Times New Roman" w:hAnsi="Times New Roman" w:cs="Times New Roman"/>
              </w:rPr>
              <w:t xml:space="preserve">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Организация и реализация лечебного питания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Организация и реализация лечебного питания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Современные методы терапии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Оказание медицинской помощи при неотложных состояниях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Оказывать первую врачебную медицинскую помощь пациенту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Принципы организации и проведения интенсивной терапии и реанимации при оказании медицинской помощи в </w:t>
            </w:r>
            <w:r w:rsidRPr="00A53317">
              <w:rPr>
                <w:rFonts w:ascii="Times New Roman" w:hAnsi="Times New Roman" w:cs="Times New Roman"/>
              </w:rPr>
              <w:lastRenderedPageBreak/>
              <w:t>амбулаторных и стационарных условиях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Взаимодействие лекарственных препаратов: фармакокинетические, фармакодинамические, изменение метаболизма и выделения, факторы риска, </w:t>
            </w:r>
            <w:proofErr w:type="spellStart"/>
            <w:r w:rsidRPr="00A53317">
              <w:rPr>
                <w:rFonts w:ascii="Times New Roman" w:hAnsi="Times New Roman" w:cs="Times New Roman"/>
              </w:rPr>
              <w:t>полипрагмазия</w:t>
            </w:r>
            <w:proofErr w:type="spellEnd"/>
            <w:r w:rsidRPr="00A53317">
              <w:rPr>
                <w:rFonts w:ascii="Times New Roman" w:hAnsi="Times New Roman" w:cs="Times New Roman"/>
              </w:rPr>
              <w:t>.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При необходимости - направление больных на госпитализацию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Участие в консилиумах или их проведение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17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 xml:space="preserve">Клинические рекомендации, протоколы лечения 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752D5D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091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17">
              <w:rPr>
                <w:rFonts w:ascii="Times New Roman" w:hAnsi="Times New Roman" w:cs="Times New Roman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Организация диспансерного наблюдения за взрослым населением</w:t>
            </w:r>
          </w:p>
        </w:tc>
      </w:tr>
      <w:tr w:rsidR="00471665" w:rsidRPr="00A53317" w:rsidTr="00BD4FB2">
        <w:tc>
          <w:tcPr>
            <w:tcW w:w="1406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7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91" w:type="pct"/>
          </w:tcPr>
          <w:p w:rsidR="00471665" w:rsidRPr="00A53317" w:rsidRDefault="00471665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pct"/>
          </w:tcPr>
          <w:p w:rsidR="00471665" w:rsidRPr="00A53317" w:rsidRDefault="00471665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53317">
              <w:rPr>
                <w:rFonts w:ascii="Times New Roman" w:hAnsi="Times New Roman" w:cs="Times New Roman"/>
              </w:rPr>
              <w:t>Понимание задач профилактики заболеваний взрослого населения</w:t>
            </w:r>
          </w:p>
        </w:tc>
      </w:tr>
    </w:tbl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b/>
          <w:bCs/>
          <w:color w:val="auto"/>
          <w:sz w:val="28"/>
          <w:szCs w:val="28"/>
        </w:rPr>
      </w:pP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</w:t>
      </w:r>
      <w:proofErr w:type="gramStart"/>
      <w:r w:rsidRPr="00A53317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A53317">
        <w:rPr>
          <w:b/>
          <w:bCs/>
          <w:color w:val="auto"/>
          <w:sz w:val="28"/>
          <w:szCs w:val="28"/>
        </w:rPr>
        <w:t xml:space="preserve"> по указанной теме: 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lastRenderedPageBreak/>
        <w:t xml:space="preserve">1) Ознакомиться с теоретическим материалом по теме занятия с </w:t>
      </w:r>
      <w:proofErr w:type="spellStart"/>
      <w:proofErr w:type="gramStart"/>
      <w:r w:rsidRPr="00A53317">
        <w:rPr>
          <w:color w:val="auto"/>
          <w:sz w:val="28"/>
          <w:szCs w:val="28"/>
        </w:rPr>
        <w:t>исполь-зованием</w:t>
      </w:r>
      <w:proofErr w:type="spellEnd"/>
      <w:proofErr w:type="gramEnd"/>
      <w:r w:rsidRPr="00A53317">
        <w:rPr>
          <w:color w:val="auto"/>
          <w:sz w:val="28"/>
          <w:szCs w:val="28"/>
        </w:rPr>
        <w:t xml:space="preserve"> презентаций лекций, рекомендуемой учебной литературы. 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 xml:space="preserve">2) Ответить на вопросы для самоконтроля (привести вопросы для </w:t>
      </w:r>
      <w:proofErr w:type="gramStart"/>
      <w:r w:rsidRPr="00A53317">
        <w:rPr>
          <w:color w:val="auto"/>
          <w:sz w:val="28"/>
          <w:szCs w:val="28"/>
        </w:rPr>
        <w:t>само-контроля</w:t>
      </w:r>
      <w:proofErr w:type="gramEnd"/>
      <w:r w:rsidRPr="00A53317">
        <w:rPr>
          <w:color w:val="auto"/>
          <w:sz w:val="28"/>
          <w:szCs w:val="28"/>
        </w:rPr>
        <w:t xml:space="preserve">) 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471665" w:rsidRPr="00A53317" w:rsidRDefault="00471665" w:rsidP="00471665">
      <w:pPr>
        <w:pStyle w:val="Default"/>
        <w:rPr>
          <w:color w:val="auto"/>
          <w:sz w:val="28"/>
          <w:szCs w:val="28"/>
        </w:rPr>
      </w:pPr>
      <w:r w:rsidRPr="00A53317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A53317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471665" w:rsidRPr="00A53317" w:rsidRDefault="00471665" w:rsidP="0047166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71665" w:rsidRPr="00A53317" w:rsidRDefault="00471665" w:rsidP="00471665">
      <w:pPr>
        <w:rPr>
          <w:rFonts w:ascii="Times New Roman" w:hAnsi="Times New Roman" w:cs="Times New Roman"/>
          <w:sz w:val="28"/>
          <w:szCs w:val="28"/>
        </w:rPr>
      </w:pPr>
      <w:r w:rsidRPr="00A53317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A53317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A5331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71665" w:rsidRPr="00A53317" w:rsidRDefault="00471665" w:rsidP="00471665">
      <w:pPr>
        <w:rPr>
          <w:rFonts w:ascii="Times New Roman" w:hAnsi="Times New Roman" w:cs="Times New Roman"/>
          <w:sz w:val="28"/>
          <w:szCs w:val="28"/>
        </w:rPr>
      </w:pPr>
      <w:r w:rsidRPr="00A53317">
        <w:rPr>
          <w:rFonts w:ascii="Times New Roman" w:hAnsi="Times New Roman" w:cs="Times New Roman"/>
          <w:sz w:val="28"/>
          <w:szCs w:val="28"/>
        </w:rPr>
        <w:t>Литература:</w:t>
      </w:r>
    </w:p>
    <w:p w:rsidR="00471665" w:rsidRPr="00A53317" w:rsidRDefault="00471665" w:rsidP="00471665">
      <w:pPr>
        <w:rPr>
          <w:rFonts w:ascii="Times New Roman" w:hAnsi="Times New Roman" w:cs="Times New Roman"/>
          <w:sz w:val="28"/>
          <w:szCs w:val="28"/>
        </w:rPr>
      </w:pPr>
      <w:r w:rsidRPr="00A53317">
        <w:rPr>
          <w:rFonts w:ascii="Times New Roman" w:hAnsi="Times New Roman" w:cs="Times New Roman"/>
          <w:sz w:val="28"/>
          <w:szCs w:val="28"/>
        </w:rPr>
        <w:t>Основная:</w:t>
      </w:r>
    </w:p>
    <w:p w:rsidR="00471665" w:rsidRPr="00A53317" w:rsidRDefault="00471665" w:rsidP="0047166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317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A53317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A53317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A53317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с компакт-диском, рек. УМО в качестве учебного пособия для системы </w:t>
      </w:r>
      <w:proofErr w:type="spellStart"/>
      <w:r w:rsidRPr="00A53317">
        <w:rPr>
          <w:rFonts w:ascii="Times New Roman" w:eastAsia="Times New Roman" w:hAnsi="Times New Roman" w:cs="Times New Roman"/>
          <w:sz w:val="24"/>
          <w:szCs w:val="24"/>
        </w:rPr>
        <w:t>послевуз</w:t>
      </w:r>
      <w:proofErr w:type="spellEnd"/>
      <w:r w:rsidRPr="00A53317">
        <w:rPr>
          <w:rFonts w:ascii="Times New Roman" w:eastAsia="Times New Roman" w:hAnsi="Times New Roman" w:cs="Times New Roman"/>
          <w:sz w:val="24"/>
          <w:szCs w:val="24"/>
        </w:rPr>
        <w:t>. проф. образования врачей / Российская гастроэнтерологическая ассоциация, Ассоциация медицинских обществ по качеству</w:t>
      </w:r>
      <w:proofErr w:type="gramStart"/>
      <w:r w:rsidRPr="00A53317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A53317">
        <w:rPr>
          <w:rFonts w:ascii="Times New Roman" w:eastAsia="Times New Roman" w:hAnsi="Times New Roman" w:cs="Times New Roman"/>
          <w:sz w:val="24"/>
          <w:szCs w:val="24"/>
        </w:rPr>
        <w:t xml:space="preserve"> ред. В. Т. Ивашкин. - М. : </w:t>
      </w:r>
      <w:proofErr w:type="spellStart"/>
      <w:r w:rsidRPr="00A53317">
        <w:rPr>
          <w:rFonts w:ascii="Times New Roman" w:eastAsia="Times New Roman" w:hAnsi="Times New Roman" w:cs="Times New Roman"/>
          <w:sz w:val="24"/>
          <w:szCs w:val="24"/>
        </w:rPr>
        <w:t>Гэотар</w:t>
      </w:r>
      <w:proofErr w:type="spellEnd"/>
      <w:r w:rsidRPr="00A53317">
        <w:rPr>
          <w:rFonts w:ascii="Times New Roman" w:eastAsia="Times New Roman" w:hAnsi="Times New Roman" w:cs="Times New Roman"/>
          <w:sz w:val="24"/>
          <w:szCs w:val="24"/>
        </w:rPr>
        <w:t xml:space="preserve"> Медиа, 2008. - 700 с. : </w:t>
      </w:r>
      <w:proofErr w:type="spellStart"/>
      <w:r w:rsidRPr="00A53317">
        <w:rPr>
          <w:rFonts w:ascii="Times New Roman" w:eastAsia="Times New Roman" w:hAnsi="Times New Roman" w:cs="Times New Roman"/>
          <w:sz w:val="24"/>
          <w:szCs w:val="24"/>
        </w:rPr>
        <w:t>цв.ил</w:t>
      </w:r>
      <w:proofErr w:type="spellEnd"/>
      <w:r w:rsidRPr="00A53317">
        <w:rPr>
          <w:rFonts w:ascii="Times New Roman" w:eastAsia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A5331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533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53317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A53317">
        <w:rPr>
          <w:rFonts w:ascii="Times New Roman" w:eastAsia="Times New Roman" w:hAnsi="Times New Roman" w:cs="Times New Roman"/>
          <w:sz w:val="24"/>
          <w:szCs w:val="24"/>
        </w:rPr>
        <w:t xml:space="preserve">иск (CD-ROM). - (Национальные руководства). - [Национальное руководство по гастроэнтерологии] ЧИТ (2) АБ (5). </w:t>
      </w:r>
    </w:p>
    <w:p w:rsidR="00471665" w:rsidRPr="00A53317" w:rsidRDefault="00471665" w:rsidP="00471665">
      <w:pPr>
        <w:keepNext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</w:pPr>
      <w:r w:rsidRPr="00A53317">
        <w:rPr>
          <w:rFonts w:ascii="Times New Roman" w:eastAsia="Calibri" w:hAnsi="Times New Roman" w:cs="Times New Roman"/>
          <w:bCs/>
          <w:kern w:val="32"/>
          <w:sz w:val="24"/>
          <w:szCs w:val="24"/>
          <w:lang w:eastAsia="en-US"/>
        </w:rPr>
        <w:t>Рекомендации Российской Гастроэнтерологической Ассоциации.</w:t>
      </w:r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 Клинические рекомендации по диагностике и лечению хронического панкреатита. Москва, 2013г. 45 стр.</w:t>
      </w:r>
    </w:p>
    <w:p w:rsidR="001E0CE2" w:rsidRPr="00A53317" w:rsidRDefault="001E0CE2" w:rsidP="00471665">
      <w:pPr>
        <w:keepNext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</w:pPr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Клинические рекомендации Российской гастроэнтерологической ассоциации по диагностике и лечению экзокринной недостаточности поджелудочной железы. Рос </w:t>
      </w:r>
      <w:proofErr w:type="spellStart"/>
      <w:proofErr w:type="gramStart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>журн</w:t>
      </w:r>
      <w:proofErr w:type="spellEnd"/>
      <w:proofErr w:type="gramEnd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 </w:t>
      </w:r>
      <w:proofErr w:type="spellStart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>гастроэнтерол</w:t>
      </w:r>
      <w:proofErr w:type="spellEnd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 </w:t>
      </w:r>
      <w:proofErr w:type="spellStart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>гепатол</w:t>
      </w:r>
      <w:proofErr w:type="spellEnd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 </w:t>
      </w:r>
      <w:proofErr w:type="spellStart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>колопроктол</w:t>
      </w:r>
      <w:proofErr w:type="spellEnd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 2017;27(2)/</w:t>
      </w:r>
      <w:proofErr w:type="spellStart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>Ross</w:t>
      </w:r>
      <w:proofErr w:type="spellEnd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 z </w:t>
      </w:r>
      <w:proofErr w:type="spellStart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>gastroenterol</w:t>
      </w:r>
      <w:proofErr w:type="spellEnd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 </w:t>
      </w:r>
      <w:proofErr w:type="spellStart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>gepatol</w:t>
      </w:r>
      <w:proofErr w:type="spellEnd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 </w:t>
      </w:r>
      <w:proofErr w:type="spellStart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>koloproktol</w:t>
      </w:r>
      <w:proofErr w:type="spellEnd"/>
      <w:r w:rsidRPr="00A5331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 2017;27(2)</w:t>
      </w:r>
    </w:p>
    <w:p w:rsidR="00471665" w:rsidRPr="00A53317" w:rsidRDefault="00CF17BB" w:rsidP="0047166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471665" w:rsidRPr="00A5331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</w:t>
        </w:r>
      </w:hyperlink>
    </w:p>
    <w:p w:rsidR="00471665" w:rsidRPr="00A53317" w:rsidRDefault="00CF17BB" w:rsidP="0047166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471665" w:rsidRPr="00A5331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471665" w:rsidRPr="00A53317" w:rsidRDefault="00471665" w:rsidP="0047166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1665" w:rsidRPr="00A53317" w:rsidRDefault="00471665" w:rsidP="0047166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53317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471665" w:rsidRPr="00A53317" w:rsidRDefault="00471665" w:rsidP="0047166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1665" w:rsidRPr="00752D5D" w:rsidRDefault="00CF17BB" w:rsidP="00471665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8" w:history="1">
        <w:r w:rsidR="00BD4FB2" w:rsidRPr="00A53317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http://www.internist.ru/</w:t>
        </w:r>
      </w:hyperlink>
      <w:bookmarkStart w:id="0" w:name="_GoBack"/>
      <w:bookmarkEnd w:id="0"/>
    </w:p>
    <w:p w:rsidR="00BD4FB2" w:rsidRPr="00752D5D" w:rsidRDefault="00BD4FB2" w:rsidP="00471665"/>
    <w:p w:rsidR="00471665" w:rsidRPr="00752D5D" w:rsidRDefault="00471665" w:rsidP="00471665"/>
    <w:p w:rsidR="00471665" w:rsidRPr="00752D5D" w:rsidRDefault="00471665" w:rsidP="00471665"/>
    <w:p w:rsidR="00471665" w:rsidRPr="00752D5D" w:rsidRDefault="00471665" w:rsidP="00471665"/>
    <w:p w:rsidR="00153781" w:rsidRPr="00752D5D" w:rsidRDefault="00153781"/>
    <w:sectPr w:rsidR="00153781" w:rsidRPr="00752D5D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1665"/>
    <w:rsid w:val="00047B19"/>
    <w:rsid w:val="00066D9A"/>
    <w:rsid w:val="00153781"/>
    <w:rsid w:val="001E0CE2"/>
    <w:rsid w:val="00471665"/>
    <w:rsid w:val="00486991"/>
    <w:rsid w:val="004F5FBD"/>
    <w:rsid w:val="006956AC"/>
    <w:rsid w:val="00752D5D"/>
    <w:rsid w:val="00917D6B"/>
    <w:rsid w:val="00A53317"/>
    <w:rsid w:val="00A81ACA"/>
    <w:rsid w:val="00BD4FB2"/>
    <w:rsid w:val="00BE7307"/>
    <w:rsid w:val="00CF17BB"/>
    <w:rsid w:val="00DF7F8E"/>
    <w:rsid w:val="00E9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716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471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71665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D4FB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astr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1858</Words>
  <Characters>10592</Characters>
  <Application>Microsoft Office Word</Application>
  <DocSecurity>0</DocSecurity>
  <Lines>88</Lines>
  <Paragraphs>24</Paragraphs>
  <ScaleCrop>false</ScaleCrop>
  <Company>DG Win&amp;Soft</Company>
  <LinksUpToDate>false</LinksUpToDate>
  <CharactersWithSpaces>12426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14</cp:revision>
  <dcterms:created xsi:type="dcterms:W3CDTF">2017-03-25T16:42:00Z</dcterms:created>
  <dcterms:modified xsi:type="dcterms:W3CDTF">2018-11-26T08:41:00Z</dcterms:modified>
</cp:coreProperties>
</file>